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b/>
          <w:bCs/>
        </w:rPr>
        <w:t>Дело № 05-0635/1302/2025</w:t>
      </w:r>
    </w:p>
    <w:p>
      <w:pPr>
        <w:spacing w:before="0" w:after="0"/>
        <w:jc w:val="right"/>
      </w:pP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 О С Т А Н О В Л Е Н И 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о назначении административного наказания 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Белый Яр, Сургутский район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    </w:t>
      </w:r>
      <w:r>
        <w:rPr>
          <w:rFonts w:ascii="Times New Roman" w:eastAsia="Times New Roman" w:hAnsi="Times New Roman" w:cs="Times New Roman"/>
        </w:rPr>
        <w:t>14 мая 2025 года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ул.Совхозная</w:t>
      </w:r>
      <w:r>
        <w:rPr>
          <w:rFonts w:ascii="Times New Roman" w:eastAsia="Times New Roman" w:hAnsi="Times New Roman" w:cs="Times New Roman"/>
        </w:rPr>
        <w:t>, 3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№2 Сургутского судебного района Ханты-Мансийского автономного округа – Югры Галбарцева И.А., с участием потерпевшей – Кондратьевой Н.А., рассмотрев в открытом судебном заседании материалы дела об административном правонарушении, предусмотренном ст. 6.1.1 Кодекса Российской Федерации об административных правонарушениях, в отношении:</w:t>
      </w:r>
    </w:p>
    <w:p>
      <w:pPr>
        <w:spacing w:before="0" w:after="160" w:line="259" w:lineRule="auto"/>
        <w:ind w:firstLine="708"/>
        <w:jc w:val="both"/>
      </w:pPr>
      <w:r>
        <w:rPr>
          <w:rFonts w:ascii="Times New Roman" w:eastAsia="Times New Roman" w:hAnsi="Times New Roman" w:cs="Times New Roman"/>
        </w:rPr>
        <w:t>Легенькой</w:t>
      </w:r>
      <w:r>
        <w:rPr>
          <w:rFonts w:ascii="Times New Roman" w:eastAsia="Times New Roman" w:hAnsi="Times New Roman" w:cs="Times New Roman"/>
        </w:rPr>
        <w:t xml:space="preserve"> Софьи Валерьевны, </w:t>
      </w:r>
      <w:r>
        <w:rPr>
          <w:rStyle w:val="cat-PassportDatagrp-26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гражданина РФ, зарегистрированной и проживающей по адресу: </w:t>
      </w:r>
      <w:r>
        <w:rPr>
          <w:rStyle w:val="cat-UserDefinedgrp-36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03 февраля 2025 года в 19 часов 30 минут, </w:t>
      </w:r>
      <w:r>
        <w:rPr>
          <w:rFonts w:ascii="Times New Roman" w:eastAsia="Times New Roman" w:hAnsi="Times New Roman" w:cs="Times New Roman"/>
        </w:rPr>
        <w:t>Легенькая</w:t>
      </w:r>
      <w:r>
        <w:rPr>
          <w:rFonts w:ascii="Times New Roman" w:eastAsia="Times New Roman" w:hAnsi="Times New Roman" w:cs="Times New Roman"/>
        </w:rPr>
        <w:t xml:space="preserve"> С.В., находясь по адресу: </w:t>
      </w:r>
      <w:r>
        <w:rPr>
          <w:rStyle w:val="cat-UserDefinedgrp-37rplc-1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на почве возникших личных неприязненных отношений, умышленно, нанесла </w:t>
      </w:r>
      <w:r>
        <w:rPr>
          <w:rStyle w:val="cat-UserDefinedgrp-38rplc-2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один раз удар рукой в область лица, причинив тем самым последней физическую боль, которая не причинила вреда здоровью и последствий, указанных в статье 115 Уголовного кодекса Российской Федерации. Действия </w:t>
      </w:r>
      <w:r>
        <w:rPr>
          <w:rFonts w:ascii="Times New Roman" w:eastAsia="Times New Roman" w:hAnsi="Times New Roman" w:cs="Times New Roman"/>
        </w:rPr>
        <w:t>Легенькой</w:t>
      </w:r>
      <w:r>
        <w:rPr>
          <w:rFonts w:ascii="Times New Roman" w:eastAsia="Times New Roman" w:hAnsi="Times New Roman" w:cs="Times New Roman"/>
        </w:rPr>
        <w:t xml:space="preserve"> С.В. не содержат признаков уголовно-наказуемого деяния.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Fonts w:ascii="Times New Roman" w:eastAsia="Times New Roman" w:hAnsi="Times New Roman" w:cs="Times New Roman"/>
        </w:rPr>
        <w:t>Легенькой</w:t>
      </w:r>
      <w:r>
        <w:rPr>
          <w:rFonts w:ascii="Times New Roman" w:eastAsia="Times New Roman" w:hAnsi="Times New Roman" w:cs="Times New Roman"/>
        </w:rPr>
        <w:t xml:space="preserve"> С.В. составлен протокол об административном правонарушении, предусмотренном ст. 6.1.1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Легенькая</w:t>
      </w:r>
      <w:r>
        <w:rPr>
          <w:rFonts w:ascii="Times New Roman" w:eastAsia="Times New Roman" w:hAnsi="Times New Roman" w:cs="Times New Roman"/>
        </w:rPr>
        <w:t xml:space="preserve"> С.В. в судебное заседание не явилась, о дате времени и месте судебного заседания извещена надлежащим образом. Х</w:t>
      </w:r>
      <w:r>
        <w:rPr>
          <w:rFonts w:ascii="Times New Roman" w:eastAsia="Times New Roman" w:hAnsi="Times New Roman" w:cs="Times New Roman"/>
        </w:rPr>
        <w:t>одатайств об отложении дела не заявляла. При таких обстоятельствах, судья считает возможным рассмотреть дело в отсутствие привлекаемого лица по имеющимся в деле материалам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Потерпевшая </w:t>
      </w:r>
      <w:r>
        <w:rPr>
          <w:rStyle w:val="cat-UserDefinedgrp-40rplc-2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А. в судебном заседании пояснила, что </w:t>
      </w:r>
      <w:r>
        <w:rPr>
          <w:rFonts w:ascii="Times New Roman" w:eastAsia="Times New Roman" w:hAnsi="Times New Roman" w:cs="Times New Roman"/>
        </w:rPr>
        <w:t>Легенькая</w:t>
      </w:r>
      <w:r>
        <w:rPr>
          <w:rFonts w:ascii="Times New Roman" w:eastAsia="Times New Roman" w:hAnsi="Times New Roman" w:cs="Times New Roman"/>
        </w:rPr>
        <w:t xml:space="preserve"> С.В., нанесла ей один раз удар рукой в область лица, разбила губу, причинила тем самым физическую боль.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Выслушав </w:t>
      </w:r>
      <w:r>
        <w:rPr>
          <w:rStyle w:val="cat-UserDefinedgrp-41rplc-3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., 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ст.6.1.1 Кодекса Российской Федерации об административных правонарушениях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-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Легеньк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С.В. в совершении правонарушения подтверждается материалами дела: протоколом об административном правонарушении, составленного в отношении </w:t>
      </w:r>
      <w:r>
        <w:rPr>
          <w:rFonts w:ascii="Times New Roman" w:eastAsia="Times New Roman" w:hAnsi="Times New Roman" w:cs="Times New Roman"/>
        </w:rPr>
        <w:t>Легеньк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С.В., права, предусмотренные ст. 51 Конституции РФ и ст. 25.1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</w:rPr>
        <w:t>Легенькой</w:t>
      </w:r>
      <w:r>
        <w:rPr>
          <w:rFonts w:ascii="Times New Roman" w:eastAsia="Times New Roman" w:hAnsi="Times New Roman" w:cs="Times New Roman"/>
        </w:rPr>
        <w:t xml:space="preserve"> С.В. разъяснены, о чем проставил свою подпись; рапортом зарегистрированным отделом МВД </w:t>
      </w:r>
      <w:r>
        <w:rPr>
          <w:rFonts w:ascii="Times New Roman" w:eastAsia="Times New Roman" w:hAnsi="Times New Roman" w:cs="Times New Roman"/>
        </w:rPr>
        <w:t xml:space="preserve">России по </w:t>
      </w:r>
      <w:r>
        <w:rPr>
          <w:rFonts w:ascii="Times New Roman" w:eastAsia="Times New Roman" w:hAnsi="Times New Roman" w:cs="Times New Roman"/>
        </w:rPr>
        <w:t>Сургутскому</w:t>
      </w:r>
      <w:r>
        <w:rPr>
          <w:rFonts w:ascii="Times New Roman" w:eastAsia="Times New Roman" w:hAnsi="Times New Roman" w:cs="Times New Roman"/>
        </w:rPr>
        <w:t xml:space="preserve"> району, объяснениями </w:t>
      </w:r>
      <w:r>
        <w:rPr>
          <w:rFonts w:ascii="Times New Roman" w:eastAsia="Times New Roman" w:hAnsi="Times New Roman" w:cs="Times New Roman"/>
        </w:rPr>
        <w:t>Легеньк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С.В.; объяснениями потерпевше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, копией паспорта </w:t>
      </w:r>
      <w:r>
        <w:rPr>
          <w:rFonts w:ascii="Times New Roman" w:eastAsia="Times New Roman" w:hAnsi="Times New Roman" w:cs="Times New Roman"/>
        </w:rPr>
        <w:t>Легеньк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С.В., копией паспорта </w:t>
      </w:r>
      <w:r>
        <w:rPr>
          <w:rFonts w:ascii="Times New Roman" w:eastAsia="Times New Roman" w:hAnsi="Times New Roman" w:cs="Times New Roman"/>
        </w:rPr>
        <w:t>потерпевшей,</w:t>
      </w:r>
      <w:r>
        <w:rPr>
          <w:rFonts w:ascii="Times New Roman" w:eastAsia="Times New Roman" w:hAnsi="Times New Roman" w:cs="Times New Roman"/>
        </w:rPr>
        <w:t xml:space="preserve"> справкой </w:t>
      </w:r>
      <w:r>
        <w:rPr>
          <w:rFonts w:ascii="Times New Roman" w:eastAsia="Times New Roman" w:hAnsi="Times New Roman" w:cs="Times New Roman"/>
        </w:rPr>
        <w:t xml:space="preserve">на </w:t>
      </w:r>
      <w:r>
        <w:rPr>
          <w:rFonts w:ascii="Times New Roman" w:eastAsia="Times New Roman" w:hAnsi="Times New Roman" w:cs="Times New Roman"/>
        </w:rPr>
        <w:t>Легенькую</w:t>
      </w:r>
      <w:r>
        <w:rPr>
          <w:rFonts w:ascii="Times New Roman" w:eastAsia="Times New Roman" w:hAnsi="Times New Roman" w:cs="Times New Roman"/>
        </w:rPr>
        <w:t xml:space="preserve"> С.В. </w:t>
      </w:r>
      <w:r>
        <w:rPr>
          <w:rFonts w:ascii="Times New Roman" w:eastAsia="Times New Roman" w:hAnsi="Times New Roman" w:cs="Times New Roman"/>
        </w:rPr>
        <w:t>из информационной базы данных органов полиции, и другими материалами дела.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медицинским критериям определения степени тяжести вреда, причиненного здоровью человека, утвержденным приказом </w:t>
      </w:r>
      <w:r>
        <w:rPr>
          <w:rFonts w:ascii="Times New Roman" w:eastAsia="Times New Roman" w:hAnsi="Times New Roman" w:cs="Times New Roman"/>
        </w:rPr>
        <w:t>Минздравсоцразвития</w:t>
      </w:r>
      <w:r>
        <w:rPr>
          <w:rFonts w:ascii="Times New Roman" w:eastAsia="Times New Roman" w:hAnsi="Times New Roman" w:cs="Times New Roman"/>
        </w:rPr>
        <w:t xml:space="preserve"> РФ от 24 апреля 2008 г. №194н не причинившими вред здоровью человека считаются - поверхностные повреждения, в том числе: ссадина, кровоподтек, ушиб мягких тканей, включающий кровоподтек и гематому, поверхностная рана и другие повреждения, не влекущие за собой кратковременного расстройства здоровья или незначительной стойкой утраты общей трудоспособности.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Диспозиция ст. 6.1.1 Кодекса Российской Федерации об административных правонарушениях, предусматривает наказание за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Факт совершения административного правонарушения и виновность </w:t>
      </w:r>
      <w:r>
        <w:rPr>
          <w:rFonts w:ascii="Times New Roman" w:eastAsia="Times New Roman" w:hAnsi="Times New Roman" w:cs="Times New Roman"/>
        </w:rPr>
        <w:t>Легеньк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С.В. в совершении административного правонарушения, предусмотренного ст. 6.1.1 Кодекса Российской Федерации об административных правонарушениях, подтверждается исследованными в ходе судебного разбирательства доказательствами.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Каких-либо противоречий в представленных доказательствах и сомнений относительно виновности </w:t>
      </w:r>
      <w:r>
        <w:rPr>
          <w:rFonts w:ascii="Times New Roman" w:eastAsia="Times New Roman" w:hAnsi="Times New Roman" w:cs="Times New Roman"/>
        </w:rPr>
        <w:t>Легеньк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С.В. в совершении правонарушения, предусмотренного ст. 6.1.1 Кодекса Российской Федерации об административных правонарушениях, мировым судьей не установлено.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Статья 6.1.1 КоАП Российской Федерации предусматривает ответственность за нанесение побоев или совершение иных насильственных действий, причинивших физическую боль, т.е. направлена на защиту прав и законных интересов личности от противоправных посягательств.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Для квалификации содеянного по указанной норме требуется наступление последствий в виде физической боли при отсутствии вреда здоровью потерпевшего, определяемого в соответствии Приказом </w:t>
      </w:r>
      <w:r>
        <w:rPr>
          <w:rFonts w:ascii="Times New Roman" w:eastAsia="Times New Roman" w:hAnsi="Times New Roman" w:cs="Times New Roman"/>
        </w:rPr>
        <w:t>Минздравсоцразвития</w:t>
      </w:r>
      <w:r>
        <w:rPr>
          <w:rFonts w:ascii="Times New Roman" w:eastAsia="Times New Roman" w:hAnsi="Times New Roman" w:cs="Times New Roman"/>
        </w:rPr>
        <w:t xml:space="preserve"> РФ от 24.04.2008 №194н "Об утверждении Медицинских критериев определения степени тяжести вреда, причиненного здоровью человека".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Оценивая в совокупности по правилам ст. 26.11 Кодекса Российской Федерации об административных правонарушениях представленные доказательства, мировой судья приходит к выводу о виновности </w:t>
      </w:r>
      <w:r>
        <w:rPr>
          <w:rFonts w:ascii="Times New Roman" w:eastAsia="Times New Roman" w:hAnsi="Times New Roman" w:cs="Times New Roman"/>
        </w:rPr>
        <w:t>Легеньк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С.В. в совершении административного правонарушения, и кв</w:t>
      </w:r>
      <w:r>
        <w:rPr>
          <w:rFonts w:ascii="Times New Roman" w:eastAsia="Times New Roman" w:hAnsi="Times New Roman" w:cs="Times New Roman"/>
        </w:rPr>
        <w:t>алифицирует её</w:t>
      </w:r>
      <w:r>
        <w:rPr>
          <w:rFonts w:ascii="Times New Roman" w:eastAsia="Times New Roman" w:hAnsi="Times New Roman" w:cs="Times New Roman"/>
        </w:rPr>
        <w:t xml:space="preserve"> действия по ст. 6.1.1 Кодекса Российской Федерации об административных правонарушениях, как </w:t>
      </w:r>
      <w:r>
        <w:rPr>
          <w:rFonts w:ascii="Times New Roman" w:eastAsia="Times New Roman" w:hAnsi="Times New Roman" w:cs="Times New Roman"/>
        </w:rPr>
        <w:t>иные</w:t>
      </w:r>
      <w:r>
        <w:rPr>
          <w:rFonts w:ascii="Times New Roman" w:eastAsia="Times New Roman" w:hAnsi="Times New Roman" w:cs="Times New Roman"/>
        </w:rPr>
        <w:t xml:space="preserve"> насильственные действия, причинившие физическую боль, </w:t>
      </w:r>
      <w:r>
        <w:rPr>
          <w:rFonts w:ascii="Times New Roman" w:eastAsia="Times New Roman" w:hAnsi="Times New Roman" w:cs="Times New Roman"/>
        </w:rPr>
        <w:t xml:space="preserve">но </w:t>
      </w:r>
      <w:r>
        <w:rPr>
          <w:rFonts w:ascii="Times New Roman" w:eastAsia="Times New Roman" w:hAnsi="Times New Roman" w:cs="Times New Roman"/>
        </w:rPr>
        <w:t>не повлекшие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Назначая </w:t>
      </w:r>
      <w:r>
        <w:rPr>
          <w:rFonts w:ascii="Times New Roman" w:eastAsia="Times New Roman" w:hAnsi="Times New Roman" w:cs="Times New Roman"/>
        </w:rPr>
        <w:t>Легенькой</w:t>
      </w:r>
      <w:r>
        <w:rPr>
          <w:rFonts w:ascii="Times New Roman" w:eastAsia="Times New Roman" w:hAnsi="Times New Roman" w:cs="Times New Roman"/>
        </w:rPr>
        <w:t xml:space="preserve"> С.В. административное наказание, обстоятельств, предусмотренны</w:t>
      </w:r>
      <w:r>
        <w:rPr>
          <w:rFonts w:ascii="Times New Roman" w:eastAsia="Times New Roman" w:hAnsi="Times New Roman" w:cs="Times New Roman"/>
        </w:rPr>
        <w:t>х</w:t>
      </w:r>
      <w:r>
        <w:rPr>
          <w:rFonts w:ascii="Times New Roman" w:eastAsia="Times New Roman" w:hAnsi="Times New Roman" w:cs="Times New Roman"/>
        </w:rPr>
        <w:t xml:space="preserve"> ст. 4.2 Кодекса Российской Федерации об административных правонарушениях, и смягчающи</w:t>
      </w:r>
      <w:r>
        <w:rPr>
          <w:rFonts w:ascii="Times New Roman" w:eastAsia="Times New Roman" w:hAnsi="Times New Roman" w:cs="Times New Roman"/>
        </w:rPr>
        <w:t>х</w:t>
      </w:r>
      <w:r>
        <w:rPr>
          <w:rFonts w:ascii="Times New Roman" w:eastAsia="Times New Roman" w:hAnsi="Times New Roman" w:cs="Times New Roman"/>
        </w:rPr>
        <w:t xml:space="preserve"> административную ответственность суд</w:t>
      </w:r>
      <w:r>
        <w:rPr>
          <w:rFonts w:ascii="Times New Roman" w:eastAsia="Times New Roman" w:hAnsi="Times New Roman" w:cs="Times New Roman"/>
        </w:rPr>
        <w:t>ом не установлено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суд не усматривает.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административного наказания, судья учитывает: личность </w:t>
      </w:r>
      <w:r>
        <w:rPr>
          <w:rFonts w:ascii="Times New Roman" w:eastAsia="Times New Roman" w:hAnsi="Times New Roman" w:cs="Times New Roman"/>
        </w:rPr>
        <w:t>Легеньк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С.В., обстоятельства совершения административного правонарушения, наличие смягчающих и отягчающих административную ответственность обстоятельств, характер совершённого административного правонарушения.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Судья считает необходимым назначить </w:t>
      </w:r>
      <w:r>
        <w:rPr>
          <w:rFonts w:ascii="Times New Roman" w:eastAsia="Times New Roman" w:hAnsi="Times New Roman" w:cs="Times New Roman"/>
        </w:rPr>
        <w:t>Легенькой</w:t>
      </w:r>
      <w:r>
        <w:rPr>
          <w:rFonts w:ascii="Times New Roman" w:eastAsia="Times New Roman" w:hAnsi="Times New Roman" w:cs="Times New Roman"/>
        </w:rPr>
        <w:t xml:space="preserve"> С.В. 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160" w:line="259" w:lineRule="auto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ст. ст. 29.9-29.11 КоАП РФ, судья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Легенькую</w:t>
      </w:r>
      <w:r>
        <w:rPr>
          <w:rFonts w:ascii="Times New Roman" w:eastAsia="Times New Roman" w:hAnsi="Times New Roman" w:cs="Times New Roman"/>
        </w:rPr>
        <w:t xml:space="preserve"> Софью Валерьевну признать виновной в совершении административного правонарушения, предусмотренного ст. 6.1.1 Кодекса Российской Федерации об административных правонарушениях, и назначить ей наказание в виде административного штрафа в размере 5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000 руб. 00 коп.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округа-Югры), УИН 0412365400135006352506157.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 1 ст. 32.2 Кодекса Российской Федерации об административных правонарушения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Квитанцию об оплате административного штрафа необходимо представить по адресу: ХМАО-Югра,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район, </w:t>
      </w:r>
      <w:r>
        <w:rPr>
          <w:rFonts w:ascii="Times New Roman" w:eastAsia="Times New Roman" w:hAnsi="Times New Roman" w:cs="Times New Roman"/>
        </w:rPr>
        <w:t>г.п</w:t>
      </w:r>
      <w:r>
        <w:rPr>
          <w:rFonts w:ascii="Times New Roman" w:eastAsia="Times New Roman" w:hAnsi="Times New Roman" w:cs="Times New Roman"/>
        </w:rPr>
        <w:t>. Белый Яр, ул. Совхозная, 3 судебный участок № 2 Сургутского судебного района ХМАО-Югры.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Сургутский районный суд Ханты-Мансийского автономного округа – Югры путем подачи жалобы через мирового судью судебного участка № 2 Сургутского района Ханты-Мансийского автономного округа – Югры в течение 10 суток со дня вручения или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подпись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И.А. Галбарцева </w:t>
      </w:r>
    </w:p>
    <w:p>
      <w:pPr>
        <w:spacing w:before="0" w:after="160" w:line="259" w:lineRule="auto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Копия верна</w:t>
      </w: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И.А. Галбарцева </w:t>
      </w:r>
    </w:p>
    <w:p>
      <w:pPr>
        <w:spacing w:before="0" w:after="160" w:line="259" w:lineRule="auto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6rplc-8">
    <w:name w:val="cat-PassportData grp-26 rplc-8"/>
    <w:basedOn w:val="DefaultParagraphFont"/>
  </w:style>
  <w:style w:type="character" w:customStyle="1" w:styleId="cat-UserDefinedgrp-36rplc-10">
    <w:name w:val="cat-UserDefined grp-36 rplc-10"/>
    <w:basedOn w:val="DefaultParagraphFont"/>
  </w:style>
  <w:style w:type="character" w:customStyle="1" w:styleId="cat-UserDefinedgrp-37rplc-19">
    <w:name w:val="cat-UserDefined grp-37 rplc-19"/>
    <w:basedOn w:val="DefaultParagraphFont"/>
  </w:style>
  <w:style w:type="character" w:customStyle="1" w:styleId="cat-UserDefinedgrp-38rplc-22">
    <w:name w:val="cat-UserDefined grp-38 rplc-22"/>
    <w:basedOn w:val="DefaultParagraphFont"/>
  </w:style>
  <w:style w:type="character" w:customStyle="1" w:styleId="cat-UserDefinedgrp-40rplc-27">
    <w:name w:val="cat-UserDefined grp-40 rplc-27"/>
    <w:basedOn w:val="DefaultParagraphFont"/>
  </w:style>
  <w:style w:type="character" w:customStyle="1" w:styleId="cat-UserDefinedgrp-41rplc-31">
    <w:name w:val="cat-UserDefined grp-41 rplc-3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